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3FE5C">
      <w:pPr>
        <w:jc w:val="center"/>
        <w:rPr>
          <w:rFonts w:hint="eastAsia"/>
          <w:sz w:val="72"/>
          <w:szCs w:val="112"/>
          <w:lang w:val="en-US" w:eastAsia="zh-CN"/>
        </w:rPr>
      </w:pPr>
      <w:r>
        <w:rPr>
          <w:rFonts w:hint="eastAsia"/>
          <w:sz w:val="72"/>
          <w:szCs w:val="112"/>
          <w:lang w:val="en-US" w:eastAsia="zh-CN"/>
        </w:rPr>
        <w:t>SHECA</w:t>
      </w:r>
    </w:p>
    <w:p w14:paraId="5B22345F">
      <w:pPr>
        <w:jc w:val="center"/>
        <w:rPr>
          <w:rFonts w:hint="eastAsia"/>
          <w:sz w:val="72"/>
          <w:szCs w:val="112"/>
          <w:lang w:val="en-US" w:eastAsia="zh-CN"/>
        </w:rPr>
      </w:pPr>
      <w:r>
        <w:rPr>
          <w:rFonts w:hint="eastAsia"/>
          <w:sz w:val="72"/>
          <w:szCs w:val="112"/>
          <w:lang w:val="en-US" w:eastAsia="zh-CN"/>
        </w:rPr>
        <w:t>证书在线办理平台</w:t>
      </w:r>
    </w:p>
    <w:p w14:paraId="6F2F733D">
      <w:pPr>
        <w:jc w:val="center"/>
        <w:rPr>
          <w:rFonts w:hint="eastAsia"/>
          <w:sz w:val="72"/>
          <w:szCs w:val="112"/>
          <w:lang w:val="en-US" w:eastAsia="zh-CN"/>
        </w:rPr>
      </w:pPr>
      <w:r>
        <w:rPr>
          <w:rFonts w:hint="eastAsia"/>
          <w:sz w:val="72"/>
          <w:szCs w:val="112"/>
          <w:lang w:val="en-US" w:eastAsia="zh-CN"/>
        </w:rPr>
        <w:t>办理指南</w:t>
      </w:r>
    </w:p>
    <w:p w14:paraId="74BE7E52">
      <w:pPr>
        <w:jc w:val="center"/>
        <w:rPr>
          <w:rFonts w:hint="eastAsia"/>
          <w:sz w:val="72"/>
          <w:szCs w:val="112"/>
          <w:lang w:val="en-US" w:eastAsia="zh-CN"/>
        </w:rPr>
      </w:pPr>
    </w:p>
    <w:p w14:paraId="69CB08D0">
      <w:pPr>
        <w:jc w:val="center"/>
        <w:rPr>
          <w:rFonts w:hint="eastAsia"/>
          <w:sz w:val="96"/>
          <w:szCs w:val="144"/>
          <w:lang w:val="en-US" w:eastAsia="zh-CN"/>
        </w:rPr>
      </w:pPr>
    </w:p>
    <w:p w14:paraId="67A9C8A9">
      <w:pPr>
        <w:jc w:val="center"/>
      </w:pPr>
      <w:r>
        <w:drawing>
          <wp:inline distT="0" distB="0" distL="114300" distR="114300">
            <wp:extent cx="1715135" cy="1080135"/>
            <wp:effectExtent l="0" t="0" r="12065" b="12065"/>
            <wp:docPr id="11" name="图片 1" descr="she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sheca_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1513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0FCCF">
      <w:pPr>
        <w:jc w:val="center"/>
      </w:pPr>
    </w:p>
    <w:p w14:paraId="17625CB6">
      <w:pPr>
        <w:jc w:val="center"/>
      </w:pPr>
    </w:p>
    <w:p w14:paraId="1BF7AC34">
      <w:pPr>
        <w:jc w:val="center"/>
      </w:pPr>
    </w:p>
    <w:p w14:paraId="22F8DF1A">
      <w:pPr>
        <w:jc w:val="center"/>
      </w:pPr>
    </w:p>
    <w:p w14:paraId="7AA13A2E">
      <w:pPr>
        <w:jc w:val="center"/>
      </w:pPr>
    </w:p>
    <w:p w14:paraId="7AB34414">
      <w:pPr>
        <w:jc w:val="center"/>
      </w:pPr>
    </w:p>
    <w:p w14:paraId="0EC8BB18">
      <w:pPr>
        <w:jc w:val="center"/>
      </w:pPr>
    </w:p>
    <w:p w14:paraId="00F49904">
      <w:pPr>
        <w:jc w:val="center"/>
      </w:pPr>
    </w:p>
    <w:p w14:paraId="1A061ADA">
      <w:pPr>
        <w:jc w:val="both"/>
      </w:pPr>
    </w:p>
    <w:p w14:paraId="3C4BF150">
      <w:pPr>
        <w:jc w:val="center"/>
      </w:pPr>
    </w:p>
    <w:p w14:paraId="4CF18748">
      <w:pPr>
        <w:jc w:val="center"/>
      </w:pPr>
    </w:p>
    <w:p w14:paraId="236F51B6">
      <w:pPr>
        <w:jc w:val="center"/>
      </w:pPr>
    </w:p>
    <w:p w14:paraId="2C1AB651">
      <w:pPr>
        <w:jc w:val="center"/>
      </w:pPr>
    </w:p>
    <w:p w14:paraId="402D93AF">
      <w:pPr>
        <w:jc w:val="center"/>
      </w:pPr>
    </w:p>
    <w:p w14:paraId="6266ED80">
      <w:pPr>
        <w:pStyle w:val="9"/>
        <w:ind w:firstLine="0"/>
        <w:rPr>
          <w:rFonts w:hint="eastAsia" w:ascii="华文中宋" w:hAnsi="华文中宋" w:eastAsia="华文中宋"/>
          <w:b/>
        </w:rPr>
      </w:pPr>
      <w:r>
        <w:rPr>
          <w:rFonts w:hint="eastAsia" w:ascii="华文中宋" w:hAnsi="华文中宋" w:eastAsia="华文中宋"/>
          <w:b/>
        </w:rPr>
        <w:t>上海市数字证书认证中心有限公司</w:t>
      </w:r>
    </w:p>
    <w:p w14:paraId="58C658F3">
      <w:pPr>
        <w:jc w:val="center"/>
        <w:rPr>
          <w:b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b/>
        </w:rPr>
        <w:t>Shanghai Electronic Certificate Authority center co.,ltd</w:t>
      </w:r>
    </w:p>
    <w:p w14:paraId="0738C194"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一、证书申请</w:t>
      </w:r>
    </w:p>
    <w:p w14:paraId="7FA2E35C">
      <w:pPr>
        <w:pStyle w:val="3"/>
        <w:bidi w:val="0"/>
        <w:rPr>
          <w:rFonts w:hint="eastAsia" w:ascii="Georgia" w:hAnsi="Georgia" w:eastAsia="方正大标宋简体"/>
          <w:b/>
          <w:sz w:val="40"/>
        </w:rPr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01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用户登录与注册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  </w:t>
      </w:r>
    </w:p>
    <w:p w14:paraId="6F07CE73">
      <w:pPr>
        <w:numPr>
          <w:ilvl w:val="0"/>
          <w:numId w:val="1"/>
        </w:numPr>
        <w:jc w:val="left"/>
      </w:pPr>
      <w:r>
        <w:rPr>
          <w:rFonts w:hint="eastAsia"/>
          <w:lang w:val="en-US" w:eastAsia="zh-CN"/>
        </w:rPr>
        <w:t>办理单位证书登录：</w:t>
      </w:r>
      <w:r>
        <w:rPr>
          <w:rStyle w:val="8"/>
          <w:rFonts w:hint="eastAsia" w:ascii="Times New Roman" w:hAnsi="Times New Roman" w:eastAsia="宋体" w:cs="Times New Roman"/>
          <w:sz w:val="22"/>
          <w:lang w:val="en-US" w:eastAsia="zh-CN"/>
        </w:rPr>
        <w:fldChar w:fldCharType="begin"/>
      </w:r>
      <w:r>
        <w:rPr>
          <w:rStyle w:val="8"/>
          <w:rFonts w:hint="eastAsia" w:ascii="Times New Roman" w:hAnsi="Times New Roman" w:eastAsia="宋体" w:cs="Times New Roman"/>
          <w:sz w:val="22"/>
          <w:lang w:val="en-US" w:eastAsia="zh-CN"/>
        </w:rPr>
        <w:instrText xml:space="preserve"> HYPERLINK "https://co.sheca.com/#/cert-apply/order-info?projectId=14&amp;productId=18" </w:instrText>
      </w:r>
      <w:r>
        <w:rPr>
          <w:rStyle w:val="8"/>
          <w:rFonts w:hint="eastAsia" w:ascii="Times New Roman" w:hAnsi="Times New Roman" w:eastAsia="宋体" w:cs="Times New Roman"/>
          <w:sz w:val="22"/>
          <w:lang w:val="en-US" w:eastAsia="zh-CN"/>
        </w:rPr>
        <w:fldChar w:fldCharType="separate"/>
      </w:r>
      <w:r>
        <w:rPr>
          <w:rStyle w:val="7"/>
          <w:rFonts w:hint="eastAsia" w:ascii="Times New Roman" w:hAnsi="Times New Roman" w:eastAsia="宋体" w:cs="Times New Roman"/>
          <w:sz w:val="22"/>
          <w:lang w:val="en-US" w:eastAsia="zh-CN"/>
        </w:rPr>
        <w:t>https://co.sheca.com/#/cert-apply/order-info?projectId=14&amp;productId=18</w:t>
      </w:r>
      <w:r>
        <w:rPr>
          <w:rStyle w:val="8"/>
          <w:rFonts w:hint="eastAsia" w:ascii="Times New Roman" w:hAnsi="Times New Roman" w:eastAsia="宋体" w:cs="Times New Roman"/>
          <w:sz w:val="22"/>
          <w:lang w:val="en-US" w:eastAsia="zh-CN"/>
        </w:rPr>
        <w:fldChar w:fldCharType="end"/>
      </w:r>
      <w:r>
        <w:rPr>
          <w:rStyle w:val="8"/>
          <w:rFonts w:hint="eastAsia" w:ascii="Times New Roman" w:hAnsi="Times New Roman" w:eastAsia="宋体" w:cs="Times New Roman"/>
          <w:sz w:val="22"/>
          <w:lang w:val="en-US" w:eastAsia="zh-CN"/>
        </w:rPr>
        <w:t xml:space="preserve"> </w:t>
      </w:r>
    </w:p>
    <w:p w14:paraId="661FA0D7">
      <w:pPr>
        <w:numPr>
          <w:numId w:val="0"/>
        </w:numPr>
        <w:ind w:leftChars="0"/>
        <w:jc w:val="left"/>
      </w:pPr>
    </w:p>
    <w:p w14:paraId="109B5DAD">
      <w:pPr>
        <w:numPr>
          <w:numId w:val="0"/>
        </w:numPr>
        <w:ind w:firstLine="42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办理个人证书登录：</w:t>
      </w:r>
    </w:p>
    <w:p w14:paraId="3E24185D">
      <w:pPr>
        <w:numPr>
          <w:numId w:val="0"/>
        </w:numPr>
        <w:ind w:leftChars="0" w:firstLine="420" w:firstLineChars="0"/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"https://co.sheca.com/#/cert-apply/person-order-info?projectId=14&amp;productId=19"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7"/>
          <w:rFonts w:hint="default"/>
          <w:lang w:val="en-US" w:eastAsia="zh-CN"/>
        </w:rPr>
        <w:t>https://co.sheca.com/#/cert-apply/person-order-info?projectId=14&amp;productId=19</w:t>
      </w:r>
      <w:r>
        <w:rPr>
          <w:rFonts w:hint="default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</w:p>
    <w:p w14:paraId="7C7CCA35">
      <w:pPr>
        <w:numPr>
          <w:numId w:val="0"/>
        </w:numPr>
        <w:ind w:left="210" w:leftChars="100" w:firstLine="210" w:firstLineChars="100"/>
        <w:jc w:val="left"/>
      </w:pPr>
      <w:r>
        <w:rPr>
          <w:rFonts w:hint="eastAsia"/>
        </w:rPr>
        <w:t>未注册用户登录时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需要填写手机号进行</w:t>
      </w:r>
      <w:r>
        <w:rPr>
          <w:rFonts w:hint="eastAsia"/>
        </w:rPr>
        <w:t>注册，</w:t>
      </w:r>
      <w:r>
        <w:drawing>
          <wp:inline distT="0" distB="0" distL="114300" distR="114300">
            <wp:extent cx="5263515" cy="2955290"/>
            <wp:effectExtent l="0" t="0" r="6985" b="3810"/>
            <wp:docPr id="1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D77A8">
      <w:pPr>
        <w:keepNext w:val="0"/>
        <w:keepLines w:val="0"/>
        <w:widowControl/>
        <w:suppressLineNumbers w:val="0"/>
        <w:jc w:val="left"/>
      </w:pPr>
      <w:r>
        <w:rPr>
          <w:rFonts w:hint="eastAsia"/>
          <w:lang w:val="en-US" w:eastAsia="zh-CN"/>
        </w:rPr>
        <w:t>选择</w:t>
      </w:r>
      <w:r>
        <w:rPr>
          <w:rFonts w:ascii="Helvetica Neue" w:hAnsi="Helvetica Neue" w:eastAsia="Helvetica Neue" w:cs="Helvetica Neue"/>
          <w:b/>
          <w:bCs/>
          <w:i w:val="0"/>
          <w:iCs w:val="0"/>
          <w:caps w:val="0"/>
          <w:color w:val="FF0000"/>
          <w:spacing w:val="0"/>
          <w:kern w:val="0"/>
          <w:sz w:val="36"/>
          <w:szCs w:val="36"/>
          <w:u w:val="none"/>
          <w:lang w:val="en-US" w:eastAsia="zh-CN" w:bidi="ar"/>
        </w:rPr>
        <w:t>辽宁政府采购网</w:t>
      </w:r>
      <w:r>
        <w:rPr>
          <w:rFonts w:hint="eastAsia"/>
          <w:lang w:val="en-US" w:eastAsia="zh-CN"/>
        </w:rPr>
        <w:t>，进入项目后续证书申请流</w:t>
      </w:r>
      <w:bookmarkStart w:id="0" w:name="_GoBack"/>
      <w:bookmarkEnd w:id="0"/>
      <w:r>
        <w:rPr>
          <w:rFonts w:hint="eastAsia"/>
          <w:lang w:val="en-US" w:eastAsia="zh-CN"/>
        </w:rPr>
        <w:t>程</w:t>
      </w:r>
      <w:r>
        <w:br w:type="page"/>
      </w:r>
    </w:p>
    <w:p w14:paraId="56DFC469">
      <w:pPr>
        <w:numPr>
          <w:numId w:val="0"/>
        </w:numPr>
        <w:ind w:left="210" w:leftChars="100" w:firstLine="210" w:firstLineChars="100"/>
        <w:jc w:val="left"/>
      </w:pPr>
    </w:p>
    <w:p w14:paraId="5D18430D">
      <w:pPr>
        <w:ind w:left="360"/>
      </w:pPr>
    </w:p>
    <w:p w14:paraId="73AC23CD">
      <w:pPr>
        <w:ind w:left="360"/>
        <w:jc w:val="center"/>
        <w:rPr>
          <w:rFonts w:hint="eastAsia"/>
        </w:rPr>
      </w:pPr>
    </w:p>
    <w:p w14:paraId="0A8DB7A2">
      <w:pPr>
        <w:pStyle w:val="3"/>
        <w:bidi w:val="0"/>
        <w:rPr>
          <w:rFonts w:hint="eastAsia" w:ascii="Georgia" w:hAnsi="Georgia" w:eastAsia="方正大标宋简体"/>
          <w:b/>
          <w:sz w:val="40"/>
        </w:rPr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</w:t>
      </w:r>
      <w:r>
        <w:rPr>
          <w:rFonts w:hint="eastAsia" w:ascii="Georgia" w:hAnsi="Georgia" w:eastAsia="方正大标宋简体"/>
          <w:b/>
          <w:color w:val="FFFFFF"/>
          <w:sz w:val="40"/>
          <w:highlight w:val="darkGray"/>
          <w:lang w:val="en-US" w:eastAsia="zh-CN"/>
        </w:rPr>
        <w:t>2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申请和认证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  </w:t>
      </w:r>
    </w:p>
    <w:p w14:paraId="2F283921">
      <w:pPr>
        <w:jc w:val="left"/>
      </w:pPr>
      <w:r>
        <w:rPr>
          <w:rFonts w:ascii="Times New Roman" w:hAnsi="Times New Roman" w:eastAsia="宋体" w:cs="Times New Roman"/>
          <w:sz w:val="22"/>
        </w:rPr>
        <w:t>
</w:t>
      </w:r>
    </w:p>
    <w:p w14:paraId="79A73915">
      <w:pPr>
        <w:jc w:val="center"/>
        <w:rPr>
          <w:rFonts w:hint="eastAsia"/>
        </w:rPr>
      </w:pPr>
    </w:p>
    <w:p w14:paraId="287CBCF7">
      <w:pPr>
        <w:numPr>
          <w:ilvl w:val="0"/>
          <w:numId w:val="2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填写证书办理信息，机构证书包含机构信息和经办人信息。个人证书为申请人信息</w:t>
      </w:r>
    </w:p>
    <w:p w14:paraId="7E5DD3B5">
      <w:pPr>
        <w:jc w:val="center"/>
      </w:pPr>
      <w:r>
        <w:drawing>
          <wp:inline distT="0" distB="0" distL="114300" distR="114300">
            <wp:extent cx="5251450" cy="2705100"/>
            <wp:effectExtent l="0" t="0" r="6350" b="0"/>
            <wp:docPr id="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14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3C1F9">
      <w:pPr>
        <w:jc w:val="center"/>
        <w:rPr>
          <w:rFonts w:hint="eastAsia"/>
        </w:rPr>
      </w:pPr>
      <w:r>
        <w:drawing>
          <wp:inline distT="0" distB="0" distL="114300" distR="114300">
            <wp:extent cx="5260975" cy="2635885"/>
            <wp:effectExtent l="0" t="0" r="6350" b="2540"/>
            <wp:docPr id="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63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81CC4">
      <w:pPr>
        <w:numPr>
          <w:ilvl w:val="0"/>
          <w:numId w:val="3"/>
        </w:numPr>
        <w:ind w:left="0" w:leftChars="0" w:firstLine="0" w:firstLineChars="0"/>
        <w:jc w:val="both"/>
        <w:rPr>
          <w:rFonts w:hint="eastAsia"/>
          <w:b w:val="0"/>
          <w:bCs/>
          <w:lang w:val="en-US" w:eastAsia="zh-CN"/>
        </w:rPr>
      </w:pPr>
      <w:r>
        <w:rPr>
          <w:rFonts w:hint="eastAsia"/>
          <w:b w:val="0"/>
          <w:bCs/>
          <w:lang w:val="en-US" w:eastAsia="zh-CN"/>
        </w:rPr>
        <w:t>填写授权码（如有）、上传印章图片、邮寄信息，点击确认提交，并选择证书有效期后点击确认</w:t>
      </w:r>
    </w:p>
    <w:p w14:paraId="7FD5FAC6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65420" cy="2798445"/>
            <wp:effectExtent l="0" t="0" r="1905" b="1905"/>
            <wp:docPr id="4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79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B6B5F">
      <w:p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63515" cy="2644140"/>
            <wp:effectExtent l="0" t="0" r="3810" b="3810"/>
            <wp:docPr id="4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DE20B">
      <w:p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4.点【去认证】发起身份核验</w:t>
      </w:r>
    </w:p>
    <w:p w14:paraId="560EC9E3">
      <w:p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59455">
      <w:pPr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5.服务告知确认，请仔细阅读后，点【同意并确认】</w:t>
      </w:r>
    </w:p>
    <w:p w14:paraId="4F0E308C">
      <w:pPr>
        <w:jc w:val="both"/>
      </w:pPr>
      <w:r>
        <w:drawing>
          <wp:inline distT="0" distB="0" distL="114300" distR="114300">
            <wp:extent cx="5262880" cy="2708910"/>
            <wp:effectExtent l="0" t="0" r="4445" b="5715"/>
            <wp:docPr id="5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70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3FE00">
      <w:pPr>
        <w:numPr>
          <w:ilvl w:val="0"/>
          <w:numId w:val="4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身份认证。</w:t>
      </w:r>
    </w:p>
    <w:p w14:paraId="138187C4">
      <w:pPr>
        <w:numPr>
          <w:ilvl w:val="0"/>
          <w:numId w:val="5"/>
        </w:numPr>
        <w:ind w:left="420" w:leftChars="0" w:hanging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法定代表人作为经办人申请，建议选择法定代表人实名认证，无需人工审核</w:t>
      </w:r>
    </w:p>
    <w:p w14:paraId="50ECDEC1">
      <w:pPr>
        <w:numPr>
          <w:ilvl w:val="0"/>
          <w:numId w:val="5"/>
        </w:numPr>
        <w:ind w:left="420" w:leftChars="0" w:hanging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非法定代表人申请，</w:t>
      </w:r>
      <w:r>
        <w:rPr>
          <w:rFonts w:hint="eastAsia"/>
          <w:color w:val="FF0000"/>
          <w:lang w:val="en-US" w:eastAsia="zh-CN"/>
        </w:rPr>
        <w:t>只能选择机构银行卡收款认证</w:t>
      </w:r>
      <w:r>
        <w:rPr>
          <w:rFonts w:hint="eastAsia"/>
          <w:lang w:val="en-US" w:eastAsia="zh-CN"/>
        </w:rPr>
        <w:t>，需要上传授权书人工审核，审核通过后经办人还需完成实名认证，经办人实名后需输入对公打款金额。</w:t>
      </w:r>
    </w:p>
    <w:p w14:paraId="49AC33A8"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25C08031"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53990" cy="2680335"/>
            <wp:effectExtent l="0" t="0" r="3810" b="5715"/>
            <wp:docPr id="5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7387F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机构银行卡收款认证认证方式办理的，选择对公银行名称及输入银行账号，并点【生成授权委托书】，下载后签章扫描，上传授权书和营业执照扫描件。</w:t>
      </w:r>
    </w:p>
    <w:p w14:paraId="6A6BD37F">
      <w:pPr>
        <w:numPr>
          <w:ilvl w:val="0"/>
          <w:numId w:val="0"/>
        </w:numPr>
        <w:ind w:leftChars="0"/>
        <w:jc w:val="both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1610" cy="2903855"/>
            <wp:effectExtent l="0" t="0" r="5715" b="1270"/>
            <wp:docPr id="5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90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C7C31">
      <w:pPr>
        <w:jc w:val="both"/>
      </w:pPr>
    </w:p>
    <w:p w14:paraId="3426F774">
      <w:pPr>
        <w:jc w:val="both"/>
      </w:pPr>
      <w:r>
        <w:drawing>
          <wp:inline distT="0" distB="0" distL="114300" distR="114300">
            <wp:extent cx="5271135" cy="2596515"/>
            <wp:effectExtent l="0" t="0" r="12065" b="698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8885D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提交审核，等待CA客服进行审核。</w:t>
      </w:r>
    </w:p>
    <w:p w14:paraId="0ED9FFEA">
      <w:pPr>
        <w:jc w:val="both"/>
      </w:pPr>
      <w:r>
        <w:drawing>
          <wp:inline distT="0" distB="0" distL="114300" distR="114300">
            <wp:extent cx="5262880" cy="2567940"/>
            <wp:effectExtent l="0" t="0" r="4445" b="3810"/>
            <wp:docPr id="5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B119F">
      <w:pPr>
        <w:numPr>
          <w:ilvl w:val="0"/>
          <w:numId w:val="4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审核通过后，受托人需要先完成个人实名认证</w:t>
      </w:r>
    </w:p>
    <w:p w14:paraId="21132399">
      <w:pPr>
        <w:numPr>
          <w:ilvl w:val="0"/>
          <w:numId w:val="6"/>
        </w:numPr>
        <w:ind w:left="420" w:leftChars="0" w:hanging="420" w:firstLineChars="0"/>
        <w:jc w:val="both"/>
        <w:rPr>
          <w:rFonts w:ascii="Helvetica" w:hAnsi="Helvetica" w:eastAsia="Helvetica" w:cs="Helvetica"/>
          <w:i w:val="0"/>
          <w:iCs w:val="0"/>
          <w:caps w:val="0"/>
          <w:color w:val="30394A"/>
          <w:spacing w:val="0"/>
          <w:sz w:val="19"/>
          <w:szCs w:val="19"/>
          <w:bdr w:val="single" w:color="EBEDF3" w:sz="2" w:space="0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30394A"/>
          <w:spacing w:val="0"/>
          <w:sz w:val="19"/>
          <w:szCs w:val="19"/>
          <w:bdr w:val="single" w:color="EBEDF3" w:sz="2" w:space="0"/>
          <w:shd w:val="clear" w:fill="FFFFFF"/>
        </w:rPr>
        <w:t>手机实名认证说明：使用运营商实名认证的手机号，短信验证码认证</w:t>
      </w:r>
    </w:p>
    <w:p w14:paraId="5DE0675B">
      <w:pPr>
        <w:numPr>
          <w:ilvl w:val="0"/>
          <w:numId w:val="6"/>
        </w:numPr>
        <w:ind w:left="420" w:leftChars="0" w:hanging="420" w:firstLineChars="0"/>
        <w:jc w:val="both"/>
        <w:rPr>
          <w:rFonts w:hint="eastAsia"/>
          <w:lang w:val="en-US" w:eastAsia="zh-CN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0394A"/>
          <w:spacing w:val="0"/>
          <w:sz w:val="19"/>
          <w:szCs w:val="19"/>
          <w:bdr w:val="single" w:color="EBEDF3" w:sz="2" w:space="0"/>
          <w:shd w:val="clear" w:fill="FFFFFF"/>
        </w:rPr>
        <w:t>银行卡实名认证说明：使用本人实名的银行卡，通过银行预留手机号，短信验证码认证</w:t>
      </w:r>
    </w:p>
    <w:p w14:paraId="0FBEF6BA">
      <w:pPr>
        <w:jc w:val="both"/>
      </w:pPr>
      <w:r>
        <w:drawing>
          <wp:inline distT="0" distB="0" distL="114300" distR="114300">
            <wp:extent cx="5269230" cy="4018915"/>
            <wp:effectExtent l="0" t="0" r="7620" b="635"/>
            <wp:docPr id="5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01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C0323">
      <w:pPr>
        <w:numPr>
          <w:ilvl w:val="0"/>
          <w:numId w:val="4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受托人个人实名通过后，进行对公打款金额校验。可联系公司财务获取打款金额。</w:t>
      </w:r>
    </w:p>
    <w:p w14:paraId="0623E0DA">
      <w:pPr>
        <w:numPr>
          <w:ilvl w:val="0"/>
          <w:numId w:val="0"/>
        </w:numPr>
        <w:ind w:leftChars="0"/>
        <w:jc w:val="both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8595" cy="3420745"/>
            <wp:effectExtent l="0" t="0" r="8255" b="8255"/>
            <wp:docPr id="5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2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43C2D">
      <w:pPr>
        <w:numPr>
          <w:ilvl w:val="0"/>
          <w:numId w:val="4"/>
        </w:numPr>
        <w:ind w:left="0" w:leftChars="0" w:firstLine="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打款金额校验通过后，订户协议确认，并进行双录认证，双录认证通过后，认证流程结束。</w:t>
      </w:r>
    </w:p>
    <w:p w14:paraId="501AF829">
      <w:pPr>
        <w:jc w:val="both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262880" cy="3326130"/>
            <wp:effectExtent l="0" t="0" r="4445" b="7620"/>
            <wp:docPr id="5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1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32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429E1">
      <w:pPr>
        <w:jc w:val="both"/>
      </w:pPr>
      <w:r>
        <w:drawing>
          <wp:inline distT="0" distB="0" distL="114300" distR="114300">
            <wp:extent cx="5271135" cy="3322955"/>
            <wp:effectExtent l="0" t="0" r="5715" b="1270"/>
            <wp:docPr id="5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2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C3B08"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380615" cy="4393565"/>
            <wp:effectExtent l="0" t="0" r="635" b="6985"/>
            <wp:docPr id="59" name="图片 59" descr="ddf45cba4e8d6a4ccc62b757fc5b5c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ddf45cba4e8d6a4ccc62b757fc5b5c3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80615" cy="439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77135" cy="4380230"/>
            <wp:effectExtent l="0" t="0" r="8890" b="1270"/>
            <wp:docPr id="60" name="图片 60" descr="591ea63857016cb27f247aaa9620e4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591ea63857016cb27f247aaa9620e4ac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77135" cy="438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346960" cy="3959225"/>
            <wp:effectExtent l="0" t="0" r="5715" b="3175"/>
            <wp:docPr id="61" name="图片 61" descr="fca99445d9496cb8eb97206df69a5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fca99445d9496cb8eb97206df69a564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2355850" cy="3937635"/>
            <wp:effectExtent l="0" t="0" r="6350" b="5715"/>
            <wp:docPr id="6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55850" cy="393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80B86">
      <w:pPr>
        <w:jc w:val="both"/>
      </w:pPr>
    </w:p>
    <w:p w14:paraId="76EA1BB1">
      <w:pPr>
        <w:jc w:val="both"/>
      </w:pPr>
      <w:r>
        <w:drawing>
          <wp:inline distT="0" distB="0" distL="114300" distR="114300">
            <wp:extent cx="2588260" cy="4750435"/>
            <wp:effectExtent l="0" t="0" r="2540" b="2540"/>
            <wp:docPr id="6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88260" cy="475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2550" cy="4741545"/>
            <wp:effectExtent l="0" t="0" r="6350" b="1905"/>
            <wp:docPr id="6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474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3EC66">
      <w:pPr>
        <w:jc w:val="both"/>
      </w:pPr>
    </w:p>
    <w:p w14:paraId="3DEB5EB8">
      <w:pPr>
        <w:pStyle w:val="3"/>
        <w:bidi w:val="0"/>
        <w:rPr>
          <w:rFonts w:hint="eastAsia" w:ascii="Georgia" w:hAnsi="Georgia" w:eastAsia="方正大标宋简体"/>
          <w:b/>
          <w:sz w:val="40"/>
        </w:rPr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</w:t>
      </w:r>
      <w:r>
        <w:rPr>
          <w:rFonts w:hint="eastAsia" w:ascii="Georgia" w:hAnsi="Georgia" w:eastAsia="方正大标宋简体"/>
          <w:b/>
          <w:color w:val="FFFFFF"/>
          <w:sz w:val="40"/>
          <w:highlight w:val="darkGray"/>
          <w:lang w:val="en-US" w:eastAsia="zh-CN"/>
        </w:rPr>
        <w:t>3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支付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  </w:t>
      </w:r>
    </w:p>
    <w:p w14:paraId="7878C9C5">
      <w:pPr>
        <w:jc w:val="both"/>
      </w:pPr>
    </w:p>
    <w:p w14:paraId="6A7A04B0">
      <w:pPr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订户协议确认完成后，完成支付。（若通过授权码方式办理的，无需支付）</w:t>
      </w:r>
    </w:p>
    <w:p w14:paraId="52D501FF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DCE0A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1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AE7A5">
      <w:pPr>
        <w:pStyle w:val="3"/>
        <w:bidi w:val="0"/>
        <w:rPr>
          <w:rFonts w:hint="eastAsia" w:ascii="Georgia" w:hAnsi="Georgia" w:eastAsia="方正大标宋简体"/>
          <w:b/>
          <w:sz w:val="40"/>
        </w:rPr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</w:t>
      </w:r>
      <w:r>
        <w:rPr>
          <w:rFonts w:hint="eastAsia" w:ascii="Georgia" w:hAnsi="Georgia" w:eastAsia="方正大标宋简体"/>
          <w:b/>
          <w:color w:val="FFFFFF"/>
          <w:sz w:val="40"/>
          <w:highlight w:val="darkGray"/>
          <w:lang w:val="en-US" w:eastAsia="zh-CN"/>
        </w:rPr>
        <w:t>4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确认收货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  </w:t>
      </w:r>
    </w:p>
    <w:p w14:paraId="0A1069A9">
      <w:pPr>
        <w:numPr>
          <w:ilvl w:val="0"/>
          <w:numId w:val="0"/>
        </w:numPr>
        <w:ind w:leftChars="0"/>
        <w:jc w:val="both"/>
      </w:pPr>
    </w:p>
    <w:p w14:paraId="5D0EB5F8">
      <w:pPr>
        <w:numPr>
          <w:ilvl w:val="0"/>
          <w:numId w:val="7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支付完成后，等待上海CA制证并邮寄。</w:t>
      </w:r>
    </w:p>
    <w:p w14:paraId="1CC6F44D">
      <w:pPr>
        <w:numPr>
          <w:ilvl w:val="0"/>
          <w:numId w:val="7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若印章上传错误/图片质量不合格，可能导致无法制作印章，印章会退回，需重新提交。请留意短信通知。</w:t>
      </w:r>
    </w:p>
    <w:p w14:paraId="6A33ED38">
      <w:pPr>
        <w:numPr>
          <w:ilvl w:val="0"/>
          <w:numId w:val="7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快递发出后，会有短信通知，可查看快递单号。</w:t>
      </w:r>
    </w:p>
    <w:p w14:paraId="12B6E133">
      <w:pPr>
        <w:numPr>
          <w:ilvl w:val="0"/>
          <w:numId w:val="7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收货后，登录证书办理平台点【确认收货】。若未收到快递，可点【拒绝接收】</w:t>
      </w:r>
    </w:p>
    <w:p w14:paraId="6B5E78AC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2993390"/>
            <wp:effectExtent l="0" t="0" r="12065" b="3810"/>
            <wp:docPr id="4" name="图片 4" descr="eb7354e64dbb7069a30b6b319eb81f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b7354e64dbb7069a30b6b319eb81fff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E48C6">
      <w:pPr>
        <w:pStyle w:val="3"/>
        <w:bidi w:val="0"/>
        <w:rPr>
          <w:rFonts w:hint="eastAsia" w:ascii="Georgia" w:hAnsi="Georgia" w:eastAsia="方正大标宋简体"/>
          <w:b/>
          <w:sz w:val="40"/>
        </w:rPr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</w:t>
      </w:r>
      <w:r>
        <w:rPr>
          <w:rFonts w:hint="eastAsia" w:ascii="Georgia" w:hAnsi="Georgia" w:eastAsia="方正大标宋简体"/>
          <w:b/>
          <w:color w:val="FFFFFF"/>
          <w:sz w:val="40"/>
          <w:highlight w:val="darkGray"/>
          <w:lang w:val="en-US" w:eastAsia="zh-CN"/>
        </w:rPr>
        <w:t>5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查看证书口令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  </w:t>
      </w:r>
    </w:p>
    <w:p w14:paraId="1A851CE4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确认收货后，可查看证书口令。也可以去订单详情中查看。请注意及时修改。</w:t>
      </w:r>
    </w:p>
    <w:p w14:paraId="67F31FC8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512185"/>
            <wp:effectExtent l="0" t="0" r="9525" b="5715"/>
            <wp:docPr id="33" name="图片 33" descr="295f3b83b18f67995a1c6667cce7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295f3b83b18f67995a1c6667cce7150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0DDFB">
      <w:pPr>
        <w:numPr>
          <w:ilvl w:val="0"/>
          <w:numId w:val="0"/>
        </w:numPr>
        <w:ind w:leftChars="0"/>
        <w:jc w:val="both"/>
      </w:pPr>
    </w:p>
    <w:p w14:paraId="269776D8">
      <w:pPr>
        <w:pStyle w:val="3"/>
        <w:bidi w:val="0"/>
        <w:rPr>
          <w:rFonts w:hint="eastAsia" w:ascii="Georgia" w:hAnsi="Georgia" w:eastAsia="方正大标宋简体"/>
          <w:b/>
          <w:sz w:val="40"/>
        </w:rPr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</w:t>
      </w:r>
      <w:r>
        <w:rPr>
          <w:rFonts w:hint="eastAsia" w:ascii="Georgia" w:hAnsi="Georgia" w:eastAsia="方正大标宋简体"/>
          <w:b/>
          <w:color w:val="FFFFFF"/>
          <w:sz w:val="40"/>
          <w:highlight w:val="darkGray"/>
          <w:lang w:val="en-US" w:eastAsia="zh-CN"/>
        </w:rPr>
        <w:t>6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开票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</w:p>
    <w:p w14:paraId="3C5CB03F">
      <w:pPr>
        <w:numPr>
          <w:ilvl w:val="0"/>
          <w:numId w:val="0"/>
        </w:numPr>
        <w:ind w:leftChars="0"/>
        <w:jc w:val="both"/>
      </w:pPr>
    </w:p>
    <w:p w14:paraId="7ED4434D">
      <w:pPr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支付完成可申请开票，点【去开票】跳转到开票平台</w:t>
      </w:r>
    </w:p>
    <w:p w14:paraId="4CE4EB03">
      <w:pPr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2993390"/>
            <wp:effectExtent l="0" t="0" r="12065" b="3810"/>
            <wp:docPr id="2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852B9">
      <w:pPr>
        <w:pStyle w:val="2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二、证书续期</w:t>
      </w:r>
    </w:p>
    <w:p w14:paraId="60FEFFC1">
      <w:pPr>
        <w:numPr>
          <w:ilvl w:val="0"/>
          <w:numId w:val="8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证书到期前3个月至证书到期前，可发起证书续期业务。（已过期证书无法续期）</w:t>
      </w:r>
    </w:p>
    <w:p w14:paraId="57788196">
      <w:pPr>
        <w:numPr>
          <w:ilvl w:val="0"/>
          <w:numId w:val="8"/>
        </w:numPr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证书续期需要打开证书助手，插入待续期的UKEY。</w:t>
      </w:r>
    </w:p>
    <w:p w14:paraId="3E8115E5">
      <w:pPr>
        <w:pStyle w:val="3"/>
        <w:bidi w:val="0"/>
        <w:rPr>
          <w:rFonts w:hint="eastAsia" w:ascii="Georgia" w:hAnsi="Georgia" w:eastAsia="方正大标宋简体"/>
          <w:b/>
          <w:sz w:val="40"/>
        </w:rPr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01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申请和认证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  </w:t>
      </w:r>
    </w:p>
    <w:p w14:paraId="14564C5F">
      <w:p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1.点【证书续期】菜单，点【选择证书】，选择需要续期的证书，点【确定】</w:t>
      </w:r>
    </w:p>
    <w:p w14:paraId="1757C13A">
      <w:p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7D41D">
      <w:pPr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2.确认待续期证书无误后，选择续期的有效期，填写经办人信息，填写授权码（如有），点【下一步】</w:t>
      </w:r>
    </w:p>
    <w:p w14:paraId="6AC666F8">
      <w:p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1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8E10">
      <w:pPr>
        <w:jc w:val="both"/>
      </w:pPr>
      <w:r>
        <w:drawing>
          <wp:inline distT="0" distB="0" distL="114300" distR="114300">
            <wp:extent cx="5271135" cy="1158240"/>
            <wp:effectExtent l="0" t="0" r="12065" b="10160"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9AD8A">
      <w:pPr>
        <w:numPr>
          <w:ilvl w:val="0"/>
          <w:numId w:val="9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提交申请需要使用待续期的证书做数据签名，需要输入证书口令，点【确定】</w:t>
      </w:r>
    </w:p>
    <w:p w14:paraId="123E9D44">
      <w:p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F3DE6">
      <w:pPr>
        <w:jc w:val="both"/>
      </w:pPr>
      <w:r>
        <w:rPr>
          <w:rFonts w:hint="eastAsia"/>
          <w:lang w:val="en-US" w:eastAsia="zh-CN"/>
        </w:rPr>
        <w:t>4.点【去认证】，完成身份核验。（3年内做过实名认证的，系统跳过认证步骤。三年外的做完整认证流程，可参考申请的认证流程）</w:t>
      </w:r>
    </w:p>
    <w:p w14:paraId="2350B9FC">
      <w:p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8F7D8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业务告知</w:t>
      </w:r>
    </w:p>
    <w:p w14:paraId="0C13FF0E">
      <w:pPr>
        <w:jc w:val="both"/>
      </w:pPr>
      <w:r>
        <w:drawing>
          <wp:inline distT="0" distB="0" distL="114300" distR="114300">
            <wp:extent cx="4305300" cy="4314825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2B1D8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</w:t>
      </w:r>
      <w:r>
        <w:rPr>
          <w:rFonts w:hint="eastAsia" w:ascii="Georgia" w:hAnsi="Georgia" w:eastAsia="方正大标宋简体"/>
          <w:b/>
          <w:color w:val="FFFFFF"/>
          <w:sz w:val="40"/>
          <w:highlight w:val="darkGray"/>
          <w:lang w:val="en-US" w:eastAsia="zh-CN"/>
        </w:rPr>
        <w:t>2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支付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  </w:t>
      </w:r>
    </w:p>
    <w:p w14:paraId="67762376">
      <w:pPr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点【去支持】进行支付操作</w:t>
      </w:r>
    </w:p>
    <w:p w14:paraId="30EA30EB">
      <w:p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2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86791">
      <w:pPr>
        <w:jc w:val="both"/>
      </w:pPr>
    </w:p>
    <w:p w14:paraId="5FDA76EC">
      <w:p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2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8BE9F">
      <w:pPr>
        <w:pStyle w:val="3"/>
        <w:bidi w:val="0"/>
        <w:rPr>
          <w:rFonts w:hint="eastAsia" w:ascii="Georgia" w:hAnsi="Georgia" w:eastAsia="方正大标宋简体"/>
          <w:b/>
          <w:sz w:val="40"/>
        </w:rPr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</w:t>
      </w:r>
      <w:r>
        <w:rPr>
          <w:rFonts w:hint="eastAsia" w:ascii="Georgia" w:hAnsi="Georgia" w:eastAsia="方正大标宋简体"/>
          <w:b/>
          <w:color w:val="FFFFFF"/>
          <w:sz w:val="40"/>
          <w:highlight w:val="darkGray"/>
          <w:lang w:val="en-US" w:eastAsia="zh-CN"/>
        </w:rPr>
        <w:t>3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下载证书和印章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  </w:t>
      </w:r>
    </w:p>
    <w:p w14:paraId="53AA5A92">
      <w:p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支付完成后，输入证书口令，下载续期后的证书。</w:t>
      </w:r>
    </w:p>
    <w:p w14:paraId="03CFBD40">
      <w:p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2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89570">
      <w:pPr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点【下载印章】，下载续期后的新印章</w:t>
      </w:r>
    </w:p>
    <w:p w14:paraId="48457514">
      <w:p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3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7351F">
      <w:pPr>
        <w:jc w:val="both"/>
      </w:pPr>
    </w:p>
    <w:p w14:paraId="15D571AC">
      <w:p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3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5BA9C3">
      <w:pPr>
        <w:pStyle w:val="3"/>
        <w:bidi w:val="0"/>
        <w:rPr>
          <w:rFonts w:hint="eastAsia" w:ascii="Georgia" w:hAnsi="Georgia" w:eastAsia="方正大标宋简体"/>
          <w:b/>
          <w:sz w:val="40"/>
        </w:rPr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</w:t>
      </w:r>
      <w:r>
        <w:rPr>
          <w:rFonts w:hint="eastAsia" w:ascii="Georgia" w:hAnsi="Georgia" w:eastAsia="方正大标宋简体"/>
          <w:b/>
          <w:color w:val="FFFFFF"/>
          <w:sz w:val="40"/>
          <w:highlight w:val="darkGray"/>
          <w:lang w:val="en-US" w:eastAsia="zh-CN"/>
        </w:rPr>
        <w:t>4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开票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</w:p>
    <w:p w14:paraId="2917E652">
      <w:pPr>
        <w:numPr>
          <w:ilvl w:val="0"/>
          <w:numId w:val="0"/>
        </w:numPr>
        <w:ind w:leftChars="0"/>
        <w:jc w:val="both"/>
      </w:pPr>
      <w:r>
        <w:rPr>
          <w:rFonts w:hint="eastAsia"/>
          <w:lang w:val="en-US" w:eastAsia="zh-CN"/>
        </w:rPr>
        <w:t>支付完成可申请开票，点【去开票】跳转到开票平台</w:t>
      </w:r>
    </w:p>
    <w:p w14:paraId="47080DFC">
      <w:pPr>
        <w:jc w:val="both"/>
      </w:pPr>
      <w:r>
        <w:drawing>
          <wp:inline distT="0" distB="0" distL="114300" distR="114300">
            <wp:extent cx="5271135" cy="2995295"/>
            <wp:effectExtent l="0" t="0" r="12065" b="1905"/>
            <wp:docPr id="3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A3818">
      <w:pPr>
        <w:jc w:val="both"/>
      </w:pPr>
    </w:p>
    <w:p w14:paraId="3BBBC364">
      <w:pPr>
        <w:pStyle w:val="2"/>
        <w:numPr>
          <w:ilvl w:val="0"/>
          <w:numId w:val="0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三、证书变更</w:t>
      </w:r>
    </w:p>
    <w:p w14:paraId="4167C69E">
      <w:p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若企业名称发生变更，需要通过证书变更功能，签发变更后的证书。</w:t>
      </w:r>
    </w:p>
    <w:p w14:paraId="2DFDD8E9">
      <w:pPr>
        <w:pStyle w:val="3"/>
        <w:bidi w:val="0"/>
        <w:rPr>
          <w:rFonts w:hint="eastAsia" w:ascii="Georgia" w:hAnsi="Georgia" w:eastAsia="方正大标宋简体"/>
          <w:b/>
          <w:sz w:val="40"/>
        </w:rPr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01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申请和认证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  </w:t>
      </w:r>
    </w:p>
    <w:p w14:paraId="2C9FA3C0">
      <w:pPr>
        <w:numPr>
          <w:ilvl w:val="0"/>
          <w:numId w:val="1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点左侧菜单【证书变更】，打开办理页面，点【读取证书】，系统会验证ukey证书信息。</w:t>
      </w:r>
    </w:p>
    <w:p w14:paraId="48FED861">
      <w:p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6C28E">
      <w:pPr>
        <w:numPr>
          <w:ilvl w:val="0"/>
          <w:numId w:val="10"/>
        </w:numPr>
        <w:ind w:left="0" w:leftChars="0" w:firstLine="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填写变更后的企业信息、经办人信息。并上传变更后的印章（如有）。信息确认无误有，点【提交变更申请】。</w:t>
      </w:r>
    </w:p>
    <w:p w14:paraId="63C17904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71135" cy="2169795"/>
            <wp:effectExtent l="0" t="0" r="1206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6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30A0D">
      <w:pPr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52085" cy="1773555"/>
            <wp:effectExtent l="0" t="0" r="5715" b="4445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17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42AE2">
      <w:pPr>
        <w:numPr>
          <w:ilvl w:val="0"/>
          <w:numId w:val="10"/>
        </w:numPr>
        <w:ind w:left="0" w:leftChars="0" w:firstLine="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选择认证方式</w:t>
      </w:r>
    </w:p>
    <w:p w14:paraId="14D9EF66">
      <w:pPr>
        <w:numPr>
          <w:ilvl w:val="0"/>
          <w:numId w:val="5"/>
        </w:numPr>
        <w:ind w:left="420" w:leftChars="0" w:hanging="420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法定代表人作为经办人申请，建议选择法定代表人实名认证，无需人工审核</w:t>
      </w:r>
    </w:p>
    <w:p w14:paraId="0E8087C7">
      <w:pPr>
        <w:numPr>
          <w:ilvl w:val="0"/>
          <w:numId w:val="5"/>
        </w:numPr>
        <w:ind w:left="420" w:leftChars="0" w:hanging="42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非法定代表人申请，只能选择机构银行卡收款认证，需要上传授权书人工审核，审核通过后经办人还需完成实名认证，经办人实名后进行金额认证。金额认证通过后双录认证（认证流程具体可参考申请）。</w:t>
      </w:r>
    </w:p>
    <w:p w14:paraId="406509DF">
      <w:pPr>
        <w:numPr>
          <w:ilvl w:val="0"/>
          <w:numId w:val="0"/>
        </w:numPr>
        <w:ind w:leftChars="0"/>
        <w:jc w:val="both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4772025" cy="3228975"/>
            <wp:effectExtent l="0" t="0" r="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B6B2A">
      <w:pPr>
        <w:numPr>
          <w:ilvl w:val="0"/>
          <w:numId w:val="0"/>
        </w:numPr>
        <w:ind w:leftChars="0"/>
        <w:jc w:val="both"/>
        <w:rPr>
          <w:rFonts w:hint="default" w:eastAsiaTheme="minorEastAsia"/>
          <w:lang w:val="en-US" w:eastAsia="zh-CN"/>
        </w:rPr>
      </w:pPr>
      <w:r>
        <w:drawing>
          <wp:inline distT="0" distB="0" distL="114300" distR="114300">
            <wp:extent cx="5048250" cy="4219575"/>
            <wp:effectExtent l="0" t="0" r="0" b="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33899">
      <w:pPr>
        <w:numPr>
          <w:ilvl w:val="0"/>
          <w:numId w:val="0"/>
        </w:numPr>
        <w:ind w:leftChars="0"/>
        <w:jc w:val="both"/>
      </w:pPr>
    </w:p>
    <w:p w14:paraId="4AD8E4A9">
      <w:pPr>
        <w:pStyle w:val="3"/>
        <w:bidi w:val="0"/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</w:t>
      </w:r>
      <w:r>
        <w:rPr>
          <w:rFonts w:hint="eastAsia" w:ascii="Georgia" w:hAnsi="Georgia" w:eastAsia="方正大标宋简体"/>
          <w:b/>
          <w:color w:val="FFFFFF"/>
          <w:sz w:val="40"/>
          <w:highlight w:val="darkGray"/>
          <w:lang w:val="en-US" w:eastAsia="zh-CN"/>
        </w:rPr>
        <w:t>2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印章审核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</w:p>
    <w:p w14:paraId="2CB0AA85">
      <w:pPr>
        <w:numPr>
          <w:ilvl w:val="0"/>
          <w:numId w:val="11"/>
        </w:numPr>
        <w:ind w:left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身份核验完成后，印模需要上海CA客服审核并处理。若审核不通过，需要重新上传。</w:t>
      </w:r>
    </w:p>
    <w:p w14:paraId="08ECC248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3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873DF">
      <w:pPr>
        <w:pStyle w:val="3"/>
        <w:bidi w:val="0"/>
        <w:rPr>
          <w:rFonts w:hint="eastAsia" w:eastAsia="方正大标宋简体"/>
          <w:lang w:val="en-US" w:eastAsia="zh-CN"/>
        </w:rPr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</w:t>
      </w:r>
      <w:r>
        <w:rPr>
          <w:rFonts w:hint="eastAsia" w:ascii="Georgia" w:hAnsi="Georgia" w:eastAsia="方正大标宋简体"/>
          <w:b/>
          <w:color w:val="FFFFFF"/>
          <w:sz w:val="40"/>
          <w:highlight w:val="darkGray"/>
          <w:lang w:val="en-US" w:eastAsia="zh-CN"/>
        </w:rPr>
        <w:t>3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支付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</w:p>
    <w:p w14:paraId="5FF7BA43">
      <w:pPr>
        <w:numPr>
          <w:ilvl w:val="0"/>
          <w:numId w:val="0"/>
        </w:numPr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支付证书变更费用</w:t>
      </w:r>
    </w:p>
    <w:p w14:paraId="13A58693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4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0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1C47E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4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04EE1">
      <w:pPr>
        <w:pStyle w:val="3"/>
        <w:bidi w:val="0"/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</w:t>
      </w:r>
      <w:r>
        <w:rPr>
          <w:rFonts w:hint="eastAsia" w:ascii="Georgia" w:hAnsi="Georgia" w:eastAsia="方正大标宋简体"/>
          <w:b/>
          <w:color w:val="FFFFFF"/>
          <w:sz w:val="40"/>
          <w:highlight w:val="darkGray"/>
          <w:lang w:val="en-US" w:eastAsia="zh-CN"/>
        </w:rPr>
        <w:t>4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下载和印章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</w:p>
    <w:p w14:paraId="2BB23DB3">
      <w:pPr>
        <w:numPr>
          <w:ilvl w:val="0"/>
          <w:numId w:val="12"/>
        </w:numPr>
        <w:jc w:val="left"/>
      </w:pPr>
      <w:r>
        <w:rPr>
          <w:rFonts w:hint="eastAsia"/>
          <w:lang w:val="en-US" w:eastAsia="zh-CN"/>
        </w:rPr>
        <w:t>下载证书前需要验证证书PIN码</w:t>
      </w:r>
      <w:r>
        <w:drawing>
          <wp:inline distT="0" distB="0" distL="114300" distR="114300">
            <wp:extent cx="5271135" cy="2993390"/>
            <wp:effectExtent l="0" t="0" r="12065" b="3810"/>
            <wp:docPr id="4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D7E1B">
      <w:pPr>
        <w:numPr>
          <w:ilvl w:val="0"/>
          <w:numId w:val="12"/>
        </w:numPr>
        <w:jc w:val="left"/>
      </w:pPr>
      <w:r>
        <w:rPr>
          <w:rFonts w:hint="eastAsia"/>
          <w:lang w:val="en-US" w:eastAsia="zh-CN"/>
        </w:rPr>
        <w:t>点【下载证书】下载变更后的证书</w:t>
      </w:r>
    </w:p>
    <w:p w14:paraId="36E0AE51"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5271135" cy="2993390"/>
            <wp:effectExtent l="0" t="0" r="12065" b="3810"/>
            <wp:docPr id="4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B6B55">
      <w:pPr>
        <w:numPr>
          <w:ilvl w:val="0"/>
          <w:numId w:val="12"/>
        </w:numPr>
        <w:jc w:val="left"/>
      </w:pPr>
      <w:r>
        <w:rPr>
          <w:rFonts w:hint="eastAsia"/>
          <w:lang w:val="en-US" w:eastAsia="zh-CN"/>
        </w:rPr>
        <w:t>证书下载成功后，点【下载印章】，下载印章数据</w:t>
      </w:r>
    </w:p>
    <w:p w14:paraId="004D84A8">
      <w:pPr>
        <w:numPr>
          <w:ilvl w:val="0"/>
          <w:numId w:val="0"/>
        </w:numPr>
        <w:jc w:val="both"/>
      </w:pPr>
      <w:r>
        <w:drawing>
          <wp:inline distT="0" distB="0" distL="114300" distR="114300">
            <wp:extent cx="5271135" cy="2993390"/>
            <wp:effectExtent l="0" t="0" r="12065" b="3810"/>
            <wp:docPr id="4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ABCC6">
      <w:pPr>
        <w:numPr>
          <w:ilvl w:val="0"/>
          <w:numId w:val="0"/>
        </w:numPr>
        <w:jc w:val="both"/>
      </w:pPr>
    </w:p>
    <w:p w14:paraId="7845EBD6">
      <w:pPr>
        <w:pStyle w:val="3"/>
        <w:bidi w:val="0"/>
        <w:rPr>
          <w:rFonts w:hint="eastAsia" w:ascii="Georgia" w:hAnsi="Georgia" w:eastAsia="方正大标宋简体"/>
          <w:b/>
          <w:sz w:val="40"/>
        </w:rPr>
      </w:pPr>
      <w:r>
        <w:rPr>
          <w:rFonts w:hint="eastAsia" w:ascii="Georgia" w:hAnsi="Georgia" w:eastAsia="方正大标宋简体"/>
          <w:b/>
          <w:color w:val="FFFFFF"/>
          <w:sz w:val="40"/>
          <w:highlight w:val="darkGray"/>
        </w:rPr>
        <w:t>0</w:t>
      </w:r>
      <w:r>
        <w:rPr>
          <w:rFonts w:hint="eastAsia" w:ascii="Georgia" w:hAnsi="Georgia" w:eastAsia="方正大标宋简体"/>
          <w:b/>
          <w:color w:val="FFFFFF"/>
          <w:sz w:val="40"/>
          <w:highlight w:val="darkGray"/>
          <w:lang w:val="en-US" w:eastAsia="zh-CN"/>
        </w:rPr>
        <w:t>5</w:t>
      </w:r>
      <w:r>
        <w:rPr>
          <w:rFonts w:ascii="Georgia" w:hAnsi="Georgia" w:eastAsia="方正大标宋简体"/>
          <w:b/>
          <w:sz w:val="40"/>
          <w:highlight w:val="darkGray"/>
        </w:rPr>
        <w:t xml:space="preserve">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>开票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</w:t>
      </w:r>
      <w:r>
        <w:rPr>
          <w:rFonts w:hint="eastAsia" w:ascii="Georgia" w:hAnsi="Georgia" w:eastAsia="方正大标宋简体"/>
          <w:b/>
          <w:sz w:val="40"/>
          <w:highlight w:val="lightGray"/>
        </w:rPr>
        <w:t xml:space="preserve">      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 </w:t>
      </w:r>
      <w:r>
        <w:rPr>
          <w:rFonts w:hint="eastAsia" w:ascii="Georgia" w:hAnsi="Georgia" w:eastAsia="方正大标宋简体"/>
          <w:b/>
          <w:sz w:val="40"/>
          <w:highlight w:val="lightGray"/>
          <w:lang w:val="en-US" w:eastAsia="zh-CN"/>
        </w:rPr>
        <w:t xml:space="preserve">        </w:t>
      </w:r>
      <w:r>
        <w:rPr>
          <w:rFonts w:ascii="Georgia" w:hAnsi="Georgia" w:eastAsia="方正大标宋简体"/>
          <w:b/>
          <w:sz w:val="40"/>
          <w:highlight w:val="lightGray"/>
        </w:rPr>
        <w:t xml:space="preserve"> </w:t>
      </w:r>
    </w:p>
    <w:p w14:paraId="200FCE36">
      <w:pPr>
        <w:numPr>
          <w:ilvl w:val="0"/>
          <w:numId w:val="0"/>
        </w:numPr>
        <w:ind w:leftChars="0"/>
        <w:jc w:val="both"/>
      </w:pPr>
      <w:r>
        <w:rPr>
          <w:rFonts w:hint="eastAsia"/>
          <w:lang w:val="en-US" w:eastAsia="zh-CN"/>
        </w:rPr>
        <w:t>支付完成可申请开票，点【去开票】跳转到开票平台</w:t>
      </w:r>
    </w:p>
    <w:p w14:paraId="52AF58D8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2995295"/>
            <wp:effectExtent l="0" t="0" r="12065" b="1905"/>
            <wp:docPr id="4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Georgia">
    <w:panose1 w:val="02040502050405090303"/>
    <w:charset w:val="00"/>
    <w:family w:val="roman"/>
    <w:pitch w:val="default"/>
    <w:sig w:usb0="00000287" w:usb1="00000000" w:usb2="00000000" w:usb3="00000000" w:csb0="2000009F" w:csb1="00000000"/>
  </w:font>
  <w:font w:name="方正大标宋简体">
    <w:altName w:val="汉仪书宋二KW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F7B83C"/>
    <w:multiLevelType w:val="singleLevel"/>
    <w:tmpl w:val="80F7B83C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86B86685"/>
    <w:multiLevelType w:val="singleLevel"/>
    <w:tmpl w:val="86B86685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9A0B9FF7"/>
    <w:multiLevelType w:val="singleLevel"/>
    <w:tmpl w:val="9A0B9FF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AA97CEB9"/>
    <w:multiLevelType w:val="singleLevel"/>
    <w:tmpl w:val="AA97CEB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B75F6593"/>
    <w:multiLevelType w:val="singleLevel"/>
    <w:tmpl w:val="B75F6593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D1B12511"/>
    <w:multiLevelType w:val="singleLevel"/>
    <w:tmpl w:val="D1B12511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E07568F0"/>
    <w:multiLevelType w:val="singleLevel"/>
    <w:tmpl w:val="E07568F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E61AEEC7"/>
    <w:multiLevelType w:val="singleLevel"/>
    <w:tmpl w:val="E61AEEC7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EF18A340"/>
    <w:multiLevelType w:val="singleLevel"/>
    <w:tmpl w:val="EF18A340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9">
    <w:nsid w:val="0EB4146D"/>
    <w:multiLevelType w:val="singleLevel"/>
    <w:tmpl w:val="0EB4146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2E400036"/>
    <w:multiLevelType w:val="multilevel"/>
    <w:tmpl w:val="2E400036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A948B8B"/>
    <w:multiLevelType w:val="singleLevel"/>
    <w:tmpl w:val="5A948B8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0"/>
  </w:num>
  <w:num w:numId="5">
    <w:abstractNumId w:val="11"/>
  </w:num>
  <w:num w:numId="6">
    <w:abstractNumId w:val="8"/>
  </w:num>
  <w:num w:numId="7">
    <w:abstractNumId w:val="6"/>
  </w:num>
  <w:num w:numId="8">
    <w:abstractNumId w:val="3"/>
  </w:num>
  <w:num w:numId="9">
    <w:abstractNumId w:val="7"/>
  </w:num>
  <w:num w:numId="10">
    <w:abstractNumId w:val="1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B398A"/>
    <w:rsid w:val="103C317A"/>
    <w:rsid w:val="17C51BB3"/>
    <w:rsid w:val="19E5286C"/>
    <w:rsid w:val="26AF6548"/>
    <w:rsid w:val="26F37B0A"/>
    <w:rsid w:val="26FD1120"/>
    <w:rsid w:val="2B226752"/>
    <w:rsid w:val="2E456552"/>
    <w:rsid w:val="325D20BC"/>
    <w:rsid w:val="44547685"/>
    <w:rsid w:val="47673FC0"/>
    <w:rsid w:val="5E181417"/>
    <w:rsid w:val="633D721D"/>
    <w:rsid w:val="67542D87"/>
    <w:rsid w:val="719F0915"/>
    <w:rsid w:val="EF7FE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uiPriority w:val="0"/>
    <w:rPr>
      <w:color w:val="800080"/>
      <w:u w:val="single"/>
    </w:rPr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封面标题四"/>
    <w:basedOn w:val="1"/>
    <w:qFormat/>
    <w:uiPriority w:val="0"/>
    <w:pPr>
      <w:spacing w:line="360" w:lineRule="auto"/>
      <w:ind w:firstLine="420"/>
      <w:jc w:val="center"/>
    </w:pPr>
    <w:rPr>
      <w:sz w:val="30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5" Type="http://schemas.openxmlformats.org/officeDocument/2006/relationships/fontTable" Target="fontTable.xml"/><Relationship Id="rId54" Type="http://schemas.openxmlformats.org/officeDocument/2006/relationships/numbering" Target="numbering.xml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1523</Words>
  <Characters>1622</Characters>
  <Lines>0</Lines>
  <Paragraphs>0</Paragraphs>
  <TotalTime>0</TotalTime>
  <ScaleCrop>false</ScaleCrop>
  <LinksUpToDate>false</LinksUpToDate>
  <CharactersWithSpaces>2086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2026-07-21T10:15:00Z</dcterms:created>
  <dc:creator>User</dc:creator>
  <cp:lastModifiedBy>顾先生</cp:lastModifiedBy>
  <dcterms:modified xsi:type="dcterms:W3CDTF">2026-10-23T11:34:48Z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KSOTemplateDocerSaveRecord">
    <vt:lpwstr>eyJoZGlkIjoiNGJiNzhmZTVhMzYxNjJkMTMwNWU4NTIzNzE4MzBiZjAiLCJ1c2VySWQiOiI3NDgzMTU3MDkifQ==</vt:lpwstr>
  </property>
  <property fmtid="{D5CDD505-2E9C-101B-9397-08002B2CF9AE}" pid="4" name="ICV">
    <vt:lpwstr>3A6AF98B29E24128ABB80E8DE63EBFAB_12</vt:lpwstr>
  </property>
</Properties>
</file>